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139"/>
        </w:tabs>
        <w:snapToGrid w:val="0"/>
        <w:spacing w:line="360" w:lineRule="auto"/>
        <w:ind w:firstLine="2249" w:firstLineChars="7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11722100</wp:posOffset>
            </wp:positionV>
            <wp:extent cx="279400" cy="355600"/>
            <wp:effectExtent l="0" t="0" r="6350" b="635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</w:rPr>
        <w:t>9.2.2  总体百分位数的估计（同步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检测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一、选择题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1</w:t>
      </w:r>
      <w:r>
        <w:rPr>
          <w:rFonts w:hint="eastAsia"/>
          <w:b/>
          <w:bCs/>
          <w:color w:val="auto"/>
          <w:sz w:val="24"/>
          <w:lang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数据3.2,3.4,3.8,4.2,4.3,4.5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t>x,</w:t>
      </w:r>
      <w:r>
        <w:rPr>
          <w:rFonts w:ascii="Times New Roman" w:hAnsi="Times New Roman" w:cs="Times New Roman"/>
          <w:b/>
          <w:bCs/>
          <w:color w:val="auto"/>
          <w:sz w:val="24"/>
        </w:rPr>
        <w:t>6.6的第65百分位数是4.5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则实数</w: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cs="Times New Roman"/>
          <w:b/>
          <w:bCs/>
          <w:color w:val="auto"/>
          <w:sz w:val="24"/>
        </w:rPr>
        <w:t>的取值范围是(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A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4.5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＋</w:t>
      </w:r>
      <w:r>
        <w:rPr>
          <w:rFonts w:hAnsi="宋体" w:cs="Times New Roman"/>
          <w:b/>
          <w:bCs/>
          <w:color w:val="auto"/>
          <w:sz w:val="24"/>
        </w:rPr>
        <w:t>∞</w:t>
      </w:r>
      <w:r>
        <w:rPr>
          <w:rFonts w:ascii="Times New Roman" w:hAnsi="Times New Roman" w:cs="Times New Roman"/>
          <w:b/>
          <w:bCs/>
          <w:color w:val="auto"/>
          <w:sz w:val="24"/>
        </w:rPr>
        <w:t>)　　　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4"/>
        </w:rPr>
        <w:t>B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4.5,6.6)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C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(4.5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＋</w:t>
      </w:r>
      <w:r>
        <w:rPr>
          <w:rFonts w:hAnsi="宋体" w:cs="Times New Roman"/>
          <w:b/>
          <w:bCs/>
          <w:color w:val="auto"/>
          <w:sz w:val="24"/>
        </w:rPr>
        <w:t>∞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)  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 xml:space="preserve">      </w:t>
      </w:r>
      <w:r>
        <w:rPr>
          <w:rFonts w:ascii="Times New Roman" w:hAnsi="Times New Roman" w:cs="Times New Roman"/>
          <w:b/>
          <w:bCs/>
          <w:color w:val="auto"/>
          <w:sz w:val="24"/>
        </w:rPr>
        <w:t>D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4.5,6.6</w:t>
      </w:r>
      <w:r>
        <w:rPr>
          <w:rFonts w:hAnsi="宋体" w:cs="Times New Roman"/>
          <w:b/>
          <w:bCs/>
          <w:color w:val="auto"/>
          <w:sz w:val="24"/>
        </w:rPr>
        <w:t>]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2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Times New Roman"/>
          <w:b/>
          <w:bCs/>
          <w:color w:val="auto"/>
          <w:sz w:val="24"/>
        </w:rPr>
        <w:t>“</w:t>
      </w:r>
      <w:r>
        <w:rPr>
          <w:rFonts w:ascii="Times New Roman" w:hAnsi="Times New Roman" w:cs="Times New Roman"/>
          <w:b/>
          <w:bCs/>
          <w:color w:val="auto"/>
          <w:sz w:val="24"/>
        </w:rPr>
        <w:t>幸福感指数</w:t>
      </w:r>
      <w:r>
        <w:rPr>
          <w:rFonts w:hAnsi="宋体" w:cs="Times New Roman"/>
          <w:b/>
          <w:bCs/>
          <w:color w:val="auto"/>
          <w:sz w:val="24"/>
        </w:rPr>
        <w:t>”</w:t>
      </w:r>
      <w:r>
        <w:rPr>
          <w:rFonts w:ascii="Times New Roman" w:hAnsi="Times New Roman" w:cs="Times New Roman"/>
          <w:b/>
          <w:bCs/>
          <w:color w:val="auto"/>
          <w:sz w:val="24"/>
        </w:rPr>
        <w:t>是指某个人主观地评价他对自己目前生活状态的满意程度的指标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常用区间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0,10</w:t>
      </w:r>
      <w:r>
        <w:rPr>
          <w:rFonts w:hAnsi="宋体" w:cs="Times New Roman"/>
          <w:b/>
          <w:bCs/>
          <w:color w:val="auto"/>
          <w:sz w:val="24"/>
        </w:rPr>
        <w:t>]</w:t>
      </w:r>
      <w:r>
        <w:rPr>
          <w:rFonts w:ascii="Times New Roman" w:hAnsi="Times New Roman" w:cs="Times New Roman"/>
          <w:b/>
          <w:bCs/>
          <w:color w:val="auto"/>
          <w:sz w:val="24"/>
        </w:rPr>
        <w:t>内的一个数来表示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该数越接近10表示满意程度越高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现随机抽取6位小区居民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他们的</w:t>
      </w:r>
      <w:r>
        <w:rPr>
          <w:rFonts w:hAnsi="宋体" w:cs="Times New Roman"/>
          <w:b/>
          <w:bCs/>
          <w:color w:val="auto"/>
          <w:sz w:val="24"/>
        </w:rPr>
        <w:t>“</w:t>
      </w:r>
      <w:r>
        <w:rPr>
          <w:rFonts w:ascii="Times New Roman" w:hAnsi="Times New Roman" w:cs="Times New Roman"/>
          <w:b/>
          <w:bCs/>
          <w:color w:val="auto"/>
          <w:sz w:val="24"/>
        </w:rPr>
        <w:t>幸福感指数</w:t>
      </w:r>
      <w:r>
        <w:rPr>
          <w:rFonts w:hAnsi="宋体" w:cs="Times New Roman"/>
          <w:b/>
          <w:bCs/>
          <w:color w:val="auto"/>
          <w:sz w:val="24"/>
        </w:rPr>
        <w:t>”</w:t>
      </w:r>
      <w:r>
        <w:rPr>
          <w:rFonts w:ascii="Times New Roman" w:hAnsi="Times New Roman" w:cs="Times New Roman"/>
          <w:b/>
          <w:bCs/>
          <w:color w:val="auto"/>
          <w:sz w:val="24"/>
        </w:rPr>
        <w:t>分别为5,6,7,8,9,5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则这组数据第80百分位数是(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textAlignment w:val="auto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A</w:t>
      </w:r>
      <w:r>
        <w:rPr>
          <w:rFonts w:hint="eastAsia" w:hAnsi="宋体" w:cs="Times New Roman"/>
          <w:b/>
          <w:bCs/>
          <w:color w:val="auto"/>
          <w:sz w:val="24"/>
          <w:lang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7　　　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  <w:color w:val="auto"/>
          <w:sz w:val="24"/>
        </w:rPr>
        <w:t>B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7.5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C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8　　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4"/>
        </w:rPr>
        <w:t>　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</w:rPr>
        <w:t>D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9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3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已知甲</w:t>
      </w:r>
      <w:r>
        <w:rPr>
          <w:rFonts w:hAnsi="宋体" w:cs="Times New Roman"/>
          <w:b/>
          <w:bCs/>
          <w:color w:val="auto"/>
          <w:sz w:val="24"/>
        </w:rPr>
        <w:t>、</w:t>
      </w:r>
      <w:r>
        <w:rPr>
          <w:rFonts w:ascii="Times New Roman" w:hAnsi="Times New Roman" w:cs="Times New Roman"/>
          <w:b/>
          <w:bCs/>
          <w:color w:val="auto"/>
          <w:sz w:val="24"/>
        </w:rPr>
        <w:t>乙两组数据：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甲组：27,28,39,40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t>m,</w:t>
      </w:r>
      <w:r>
        <w:rPr>
          <w:rFonts w:ascii="Times New Roman" w:hAnsi="Times New Roman" w:cs="Times New Roman"/>
          <w:b/>
          <w:bCs/>
          <w:color w:val="auto"/>
          <w:sz w:val="24"/>
        </w:rPr>
        <w:t>50；乙组：24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t>n,</w:t>
      </w:r>
      <w:r>
        <w:rPr>
          <w:rFonts w:ascii="Times New Roman" w:hAnsi="Times New Roman" w:cs="Times New Roman"/>
          <w:b/>
          <w:bCs/>
          <w:color w:val="auto"/>
          <w:sz w:val="24"/>
        </w:rPr>
        <w:t>34,43,48,52．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若这两组数据的第30百分位数</w:t>
      </w:r>
      <w:r>
        <w:rPr>
          <w:rFonts w:hAnsi="宋体" w:cs="Times New Roman"/>
          <w:b/>
          <w:bCs/>
          <w:color w:val="auto"/>
          <w:sz w:val="24"/>
        </w:rPr>
        <w:t>、</w:t>
      </w:r>
      <w:r>
        <w:rPr>
          <w:rFonts w:ascii="Times New Roman" w:hAnsi="Times New Roman" w:cs="Times New Roman"/>
          <w:b/>
          <w:bCs/>
          <w:color w:val="auto"/>
          <w:sz w:val="24"/>
        </w:rPr>
        <w:t>第80百分位数分别相等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则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f(</w:instrTex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instrText xml:space="preserve">m,n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cs="Times New Roman"/>
          <w:b/>
          <w:bCs/>
          <w:color w:val="auto"/>
          <w:sz w:val="24"/>
        </w:rPr>
        <w:t>等于(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A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f(12</w:instrTex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7)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    B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f(10</w:instrTex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7)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    C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f(4</w:instrTex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3)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    D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f(7</w:instrTex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cs="Times New Roman"/>
          <w:b/>
          <w:bCs/>
          <w:color w:val="auto"/>
          <w:sz w:val="24"/>
        </w:rPr>
        <w:instrText xml:space="preserve">4)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下列一组数据的第25百分位数是(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>
        <w:rPr>
          <w:rFonts w:hint="eastAsia" w:hAnsi="宋体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1,3.0,3.2,3.8,3.4,4.0,4.2,4.4,5.3,5.6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>
        <w:rPr>
          <w:rFonts w:hint="eastAsia" w:hAnsi="宋体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3.2　　　B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3.0　　　C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4.4　　　D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2.5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已知100个数据的第75百分位数是9.3</w:t>
      </w:r>
      <w:r>
        <w:rPr>
          <w:rFonts w:hAnsi="宋体" w:cs="Times New Roman"/>
          <w:b/>
          <w:bCs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则下列说法正确的是(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>
        <w:rPr>
          <w:rFonts w:hint="eastAsia" w:hAnsi="宋体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这100个数据中一定有75个数小于或等于9.3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B</w:t>
      </w:r>
      <w:r>
        <w:rPr>
          <w:rFonts w:hint="eastAsia" w:hAnsi="宋体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把这100个数据从小到大排列后</w:t>
      </w:r>
      <w:r>
        <w:rPr>
          <w:rFonts w:hAnsi="宋体" w:cs="Times New Roman"/>
          <w:b/>
          <w:bCs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9.3是第75个数据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</w:t>
      </w:r>
      <w:r>
        <w:rPr>
          <w:rFonts w:hint="eastAsia" w:hAnsi="宋体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把这100个数据从小到大排列后</w:t>
      </w:r>
      <w:r>
        <w:rPr>
          <w:rFonts w:hAnsi="宋体" w:cs="Times New Roman"/>
          <w:b/>
          <w:bCs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9.3是第75个数据和第76个数据的平均数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</w:t>
      </w:r>
      <w:r>
        <w:rPr>
          <w:rFonts w:hint="eastAsia" w:hAnsi="宋体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把这100个数据从小到大排列后</w:t>
      </w:r>
      <w:r>
        <w:rPr>
          <w:rFonts w:hAnsi="宋体" w:cs="Times New Roman"/>
          <w:b/>
          <w:bCs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9.3是第75个数据和第74个数据的平均数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6.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2019年某学科能力测试共有12万考生参加</w:t>
      </w:r>
      <w:r>
        <w:rPr>
          <w:rFonts w:hAnsi="宋体" w:cs="Times New Roman"/>
          <w:b/>
          <w:bCs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成绩采用15级分</w:t>
      </w:r>
      <w:r>
        <w:rPr>
          <w:rFonts w:hAnsi="宋体" w:cs="Times New Roman"/>
          <w:b/>
          <w:bCs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测试成绩分布图如图</w:t>
      </w:r>
      <w:r>
        <w:rPr>
          <w:rFonts w:hAnsi="宋体" w:cs="Times New Roman"/>
          <w:b/>
          <w:bCs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试估计成绩高于11级分的人数为(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pict>
          <v:shape id="_x0000_i1025" o:spt="75" type="#_x0000_t75" style="height:114.7pt;width:279.4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rPr>
          <w:rFonts w:hAnsi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8 000　　    B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10 000  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20 000　　    D．60 000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.数据8,6,5,2,7,9,12,4,12的第40百分位数是(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 xml:space="preserve">A.5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B.6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241" w:firstLineChars="100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 xml:space="preserve">C.7.5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D.8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  <w:lang w:val="en-US" w:eastAsia="zh-CN"/>
        </w:rPr>
        <w:t>8.</w:t>
      </w:r>
      <w:r>
        <w:rPr>
          <w:rFonts w:ascii="Times New Roman" w:hAnsi="Times New Roman" w:eastAsia="黑体" w:cs="Times New Roman"/>
          <w:b/>
          <w:bCs/>
          <w:color w:val="auto"/>
          <w:sz w:val="24"/>
        </w:rPr>
        <w:t>(多选)</w:t>
      </w:r>
      <w:r>
        <w:rPr>
          <w:rFonts w:ascii="Times New Roman" w:hAnsi="Times New Roman" w:cs="Times New Roman"/>
          <w:b/>
          <w:bCs/>
          <w:color w:val="auto"/>
          <w:sz w:val="24"/>
        </w:rPr>
        <w:t>甲</w:t>
      </w:r>
      <w:r>
        <w:rPr>
          <w:rFonts w:hAnsi="宋体" w:cs="Times New Roman"/>
          <w:b/>
          <w:bCs/>
          <w:color w:val="auto"/>
          <w:sz w:val="24"/>
        </w:rPr>
        <w:t>、</w:t>
      </w:r>
      <w:r>
        <w:rPr>
          <w:rFonts w:ascii="Times New Roman" w:hAnsi="Times New Roman" w:cs="Times New Roman"/>
          <w:b/>
          <w:bCs/>
          <w:color w:val="auto"/>
          <w:sz w:val="24"/>
        </w:rPr>
        <w:t>乙两人在一次射击比赛中各射靶5次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两人成绩的条形统计图如图所示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则下列说法正确的是(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pict>
          <v:shape id="_x0000_i1026" o:spt="75" alt="XJC2019-39.TIF" type="#_x0000_t75" style="height:103.45pt;width:244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甲　　　　　　　　　　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A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甲的成绩的平均数等于乙的成绩的平均数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B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甲的成绩的中位数等于乙的成绩的中位数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C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甲的成绩的第80百分位数等于乙的成绩的第80百分位数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D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甲的成绩的极差大于乙的成绩的极差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二、填空题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9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已知30个数据的第60百分位数是8.2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这30个数据从小到大排列后第18个数据是7.8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则第19个数据是________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center"/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</w:rPr>
        <w:t>一组样本数据的频率分布直方图如图所示，试估计此样本数据的第50百分位数为________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</w:rPr>
        <w:pict>
          <v:shape id="_x0000_i1027" o:spt="75" type="#_x0000_t75" style="height:119.65pt;width:220.1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11.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某市举行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中学生诗词大赛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”，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某校有1 000名学生参加了比赛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从中抽取100名学生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统计他们的成绩(单位：分)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并进行适当的分组(每组为左闭右开的区间)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得到的频率分布直方图如图所示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则估计该校学生成绩的80%分位数为________．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ascii="Times New Roman" w:hAnsi="Times New Roman" w:eastAsia="黑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56"/>
          <w:lang w:val="en-US" w:eastAsia="zh-CN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56"/>
        </w:rPr>
        <w:pict>
          <v:shape id="_x0000_i1028" o:spt="75" type="#_x0000_t75" style="height:128.85pt;width:168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sz w:val="24"/>
          <w:szCs w:val="24"/>
        </w:rPr>
        <w:t>．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，92，92，93，93，94，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95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，96，99，100的75%分位数为_______，80%分位数为_______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13.</w:t>
      </w:r>
      <w:r>
        <w:rPr>
          <w:rFonts w:ascii="Times New Roman" w:hAnsi="Times New Roman" w:cs="Times New Roman"/>
          <w:b/>
          <w:bCs/>
          <w:color w:val="auto"/>
          <w:sz w:val="24"/>
        </w:rPr>
        <w:t>如图是某市2019年4月1日至4月7日每天最高</w:t>
      </w:r>
      <w:r>
        <w:rPr>
          <w:rFonts w:hAnsi="宋体" w:cs="Times New Roman"/>
          <w:b/>
          <w:bCs/>
          <w:color w:val="auto"/>
          <w:sz w:val="24"/>
        </w:rPr>
        <w:t>、</w:t>
      </w:r>
      <w:r>
        <w:rPr>
          <w:rFonts w:ascii="Times New Roman" w:hAnsi="Times New Roman" w:cs="Times New Roman"/>
          <w:b/>
          <w:bCs/>
          <w:color w:val="auto"/>
          <w:sz w:val="24"/>
        </w:rPr>
        <w:t>最低气温的折线统计图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这7天的日最高气温的第10百分位数为________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日最低气温的第80百分位数为________．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jc w:val="both"/>
        <w:textAlignment w:val="auto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pict>
          <v:shape id="_x0000_i1029" o:spt="75" type="#_x0000_t75" style="height:111.85pt;width:195.8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三、解答题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4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某市对不同年龄和不同职业的人举办了一次</w:t>
      </w:r>
      <w:r>
        <w:rPr>
          <w:rFonts w:hAnsi="宋体" w:cs="Times New Roman"/>
          <w:b/>
          <w:bCs/>
          <w:color w:val="auto"/>
          <w:sz w:val="24"/>
        </w:rPr>
        <w:t>“</w:t>
      </w:r>
      <w:r>
        <w:rPr>
          <w:rFonts w:ascii="Times New Roman" w:hAnsi="Times New Roman" w:cs="Times New Roman"/>
          <w:b/>
          <w:bCs/>
          <w:color w:val="auto"/>
          <w:sz w:val="24"/>
        </w:rPr>
        <w:t>一带一路</w:t>
      </w:r>
      <w:r>
        <w:rPr>
          <w:rFonts w:hAnsi="宋体" w:cs="Times New Roman"/>
          <w:b/>
          <w:bCs/>
          <w:color w:val="auto"/>
          <w:sz w:val="24"/>
        </w:rPr>
        <w:t>”</w:t>
      </w:r>
      <w:r>
        <w:rPr>
          <w:rFonts w:ascii="Times New Roman" w:hAnsi="Times New Roman" w:cs="Times New Roman"/>
          <w:b/>
          <w:bCs/>
          <w:color w:val="auto"/>
          <w:sz w:val="24"/>
        </w:rPr>
        <w:t>知识竞赛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满分100分(90分及以上为认知程度高)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现从参赛者中抽取了</w: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cs="Times New Roman"/>
          <w:b/>
          <w:bCs/>
          <w:color w:val="auto"/>
          <w:sz w:val="24"/>
        </w:rPr>
        <w:t>人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按年龄分成5组(第一组：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20,25)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第二组：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25,30)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第三组：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30,35)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第四组：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35,40)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第五组：</w:t>
      </w:r>
      <w:r>
        <w:rPr>
          <w:rFonts w:hAnsi="宋体" w:cs="Times New Roman"/>
          <w:b/>
          <w:bCs/>
          <w:color w:val="auto"/>
          <w:sz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40,45</w:t>
      </w:r>
      <w:r>
        <w:rPr>
          <w:rFonts w:hAnsi="宋体" w:cs="Times New Roman"/>
          <w:b/>
          <w:bCs/>
          <w:color w:val="auto"/>
          <w:sz w:val="24"/>
        </w:rPr>
        <w:t>]</w:t>
      </w:r>
      <w:r>
        <w:rPr>
          <w:rFonts w:ascii="Times New Roman" w:hAnsi="Times New Roman" w:cs="Times New Roman"/>
          <w:b/>
          <w:bCs/>
          <w:color w:val="auto"/>
          <w:sz w:val="24"/>
        </w:rPr>
        <w:t>)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得到如图所示的频率分布直方图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已知第一组有5人．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jc w:val="both"/>
        <w:textAlignment w:val="auto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pict>
          <v:shape id="_x0000_i1030" o:spt="75" type="#_x0000_t75" style="height:148.45pt;width:214.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(1)求</w: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cs="Times New Roman"/>
          <w:b/>
          <w:bCs/>
          <w:color w:val="auto"/>
          <w:sz w:val="24"/>
        </w:rPr>
        <w:t>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(2)求抽取的</w:t>
      </w:r>
      <w:r>
        <w:rPr>
          <w:rFonts w:ascii="Times New Roman" w:hAnsi="Times New Roman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cs="Times New Roman"/>
          <w:b/>
          <w:bCs/>
          <w:color w:val="auto"/>
          <w:sz w:val="24"/>
        </w:rPr>
        <w:t>人的年龄的50%分位数(结果保留整数)；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(3)以下是参赛的10人的成绩：90,96,97,95,92,92,98,88,96,99</w:t>
      </w:r>
      <w:r>
        <w:rPr>
          <w:rFonts w:hAnsi="宋体" w:cs="Times New Roman"/>
          <w:b/>
          <w:bCs/>
          <w:color w:val="auto"/>
          <w:sz w:val="24"/>
        </w:rPr>
        <w:t>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求这10人成绩的20%分位数和平均数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以这两个数据为依据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评价参赛人员对</w:t>
      </w:r>
      <w:r>
        <w:rPr>
          <w:rFonts w:hAnsi="宋体" w:cs="Times New Roman"/>
          <w:b/>
          <w:bCs/>
          <w:color w:val="auto"/>
          <w:sz w:val="24"/>
        </w:rPr>
        <w:t>“</w:t>
      </w:r>
      <w:r>
        <w:rPr>
          <w:rFonts w:ascii="Times New Roman" w:hAnsi="Times New Roman" w:cs="Times New Roman"/>
          <w:b/>
          <w:bCs/>
          <w:color w:val="auto"/>
          <w:sz w:val="24"/>
        </w:rPr>
        <w:t>一带一路</w:t>
      </w:r>
      <w:r>
        <w:rPr>
          <w:rFonts w:hAnsi="宋体" w:cs="Times New Roman"/>
          <w:b/>
          <w:bCs/>
          <w:color w:val="auto"/>
          <w:sz w:val="24"/>
        </w:rPr>
        <w:t>”</w:t>
      </w:r>
      <w:r>
        <w:rPr>
          <w:rFonts w:ascii="Times New Roman" w:hAnsi="Times New Roman" w:cs="Times New Roman"/>
          <w:b/>
          <w:bCs/>
          <w:color w:val="auto"/>
          <w:sz w:val="24"/>
        </w:rPr>
        <w:t>的认知程度</w:t>
      </w:r>
      <w:r>
        <w:rPr>
          <w:rFonts w:hAnsi="宋体" w:cs="Times New Roman"/>
          <w:b/>
          <w:bCs/>
          <w:color w:val="auto"/>
          <w:sz w:val="24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>并谈谈你的感想．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.从某珍珠公司生产的产品中，任意抽取12颗珍珠，得到它们的质量(单位：g)如下：7.9,9.0,8.9,8.6,8.4,8.5,8.5,8.5,9.9,7.8,8.3,8.0.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(1)分别求出这组数据的第25,75,95百分位数；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(2)请你找出珍珠质量较小的前15%的珍珠质量；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(3)若用第25,50,95百分位数把公司生产的珍珠划分为次品、合格品、优等品和特优品，依照这个样本的数据，给出该公司珍珠等级的划分标准.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3373" w:firstLineChars="1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参考答案及解析：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一、选择题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1</w:t>
      </w:r>
      <w:r>
        <w:rPr>
          <w:rFonts w:hint="eastAsia"/>
          <w:b/>
          <w:bCs/>
          <w:color w:val="auto"/>
          <w:sz w:val="24"/>
          <w:lang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A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因为8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65%＝5.2，所以这组数据的第65百分位数是第6项数据4.5，则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x</w:t>
      </w:r>
      <w:r>
        <w:rPr>
          <w:rFonts w:hAnsi="宋体" w:cs="Times New Roman"/>
          <w:b/>
          <w:bCs/>
          <w:color w:val="auto"/>
          <w:sz w:val="24"/>
        </w:rPr>
        <w:t>≥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4.5，故选A．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2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C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该组数据从小到大排列为5,5,6,7,8,9，且6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80%＝4.8．所以这组数据的第80百分位数是8．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3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A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因为30%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6＝1.8,80%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6＝4.8，所以第30百分位数为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n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＝28，第80百分位数为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m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＝48，所以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m,n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f(48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28)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f(12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7)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eastAsia" w:hAnsi="宋体" w:cs="MingLiU_HKSCS"/>
          <w:b/>
          <w:bCs w:val="0"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ascii="Times New Roman" w:hAnsi="Times New Roman" w:cs="Times New Roman"/>
          <w:b/>
          <w:bCs w:val="0"/>
          <w:i w:val="0"/>
          <w:iCs w:val="0"/>
          <w:color w:val="auto"/>
          <w:sz w:val="24"/>
          <w:szCs w:val="24"/>
        </w:rPr>
        <w:t>A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 w:val="0"/>
          <w:i w:val="0"/>
          <w:iCs w:val="0"/>
          <w:color w:val="auto"/>
          <w:sz w:val="24"/>
          <w:szCs w:val="24"/>
        </w:rPr>
        <w:t>把这组数据按照由小到大排列，可得：2</w:t>
      </w:r>
      <w:r>
        <w:rPr>
          <w:rFonts w:hint="eastAsia" w:hAnsi="宋体" w:cs="MingLiU_HKSCS"/>
          <w:b/>
          <w:bCs w:val="0"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eastAsia="楷体_GB2312" w:cs="Times New Roman"/>
          <w:b/>
          <w:bCs w:val="0"/>
          <w:i w:val="0"/>
          <w:iCs w:val="0"/>
          <w:color w:val="auto"/>
          <w:sz w:val="24"/>
          <w:szCs w:val="24"/>
        </w:rPr>
        <w:t>1,3.0,3.2,3.4,3.8, 4.0,4.2,4.4,5.3,5.6，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Ansi="宋体" w:cs="Times New Roman"/>
          <w:b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b/>
          <w:bCs w:val="0"/>
          <w:i w:val="0"/>
          <w:iCs w:val="0"/>
          <w:color w:val="auto"/>
          <w:sz w:val="24"/>
          <w:szCs w:val="24"/>
        </w:rPr>
        <w:t>由i＝10</w:t>
      </w:r>
      <w:r>
        <w:rPr>
          <w:rFonts w:hAnsi="宋体" w:cs="Times New Roman"/>
          <w:b/>
          <w:bCs w:val="0"/>
          <w:i w:val="0"/>
          <w:iCs w:val="0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b/>
          <w:bCs w:val="0"/>
          <w:i w:val="0"/>
          <w:iCs w:val="0"/>
          <w:color w:val="auto"/>
          <w:sz w:val="24"/>
          <w:szCs w:val="24"/>
        </w:rPr>
        <w:t>25%＝2.5，不是整数，则第3个数据3.2是第25百分位数．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Ansi="宋体" w:cs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5.</w:t>
      </w: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C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 w:val="0"/>
          <w:color w:val="auto"/>
          <w:sz w:val="24"/>
          <w:szCs w:val="24"/>
        </w:rPr>
        <w:t>因为100</w:t>
      </w:r>
      <w:r>
        <w:rPr>
          <w:rFonts w:hAnsi="宋体" w:cs="Times New Roman"/>
          <w:b/>
          <w:bCs w:val="0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b/>
          <w:bCs w:val="0"/>
          <w:color w:val="auto"/>
          <w:sz w:val="24"/>
          <w:szCs w:val="24"/>
        </w:rPr>
        <w:t>75%＝75为整数，所以第75个数据和第76个数据的平均数为第75百分位数，是9.3，故选C．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Ansi="宋体" w:cs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6.</w:t>
      </w: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B　</w:t>
      </w:r>
      <w:r>
        <w:rPr>
          <w:rFonts w:ascii="Times New Roman" w:hAnsi="Times New Roman" w:eastAsia="楷体_GB2312" w:cs="Times New Roman"/>
          <w:b/>
          <w:bCs w:val="0"/>
          <w:color w:val="auto"/>
          <w:sz w:val="24"/>
          <w:szCs w:val="24"/>
        </w:rPr>
        <w:t>从题图中可以看出，12级分的有2.5%左右，13级分的有3%左右，14级分的有1%左右，15级分的有1.5%左右，</w:t>
      </w:r>
      <w:r>
        <w:rPr>
          <w:rFonts w:hAnsi="宋体" w:eastAsia="楷体_GB2312" w:cs="Times New Roman"/>
          <w:b/>
          <w:bCs w:val="0"/>
          <w:color w:val="auto"/>
          <w:sz w:val="24"/>
          <w:szCs w:val="24"/>
        </w:rPr>
        <w:t>∴</w:t>
      </w:r>
      <w:r>
        <w:rPr>
          <w:rFonts w:ascii="Times New Roman" w:hAnsi="Times New Roman" w:eastAsia="楷体_GB2312" w:cs="Times New Roman"/>
          <w:b/>
          <w:bCs w:val="0"/>
          <w:color w:val="auto"/>
          <w:sz w:val="24"/>
          <w:szCs w:val="24"/>
        </w:rPr>
        <w:t>高于11级分的有8%左右，其人数约为12万的8%，即120 000</w:t>
      </w:r>
      <w:r>
        <w:rPr>
          <w:rFonts w:hAnsi="宋体" w:cs="Times New Roman"/>
          <w:b/>
          <w:bCs w:val="0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b/>
          <w:bCs w:val="0"/>
          <w:color w:val="auto"/>
          <w:sz w:val="24"/>
          <w:szCs w:val="24"/>
        </w:rPr>
        <w:t>0.08＝9 600人．选项B最接近．故选B．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.B</w:t>
      </w:r>
      <w:r>
        <w:rPr>
          <w:rFonts w:ascii="Times New Roman" w:hAnsi="Times New Roman" w:eastAsia="楷体_GB2312" w:cs="Times New Roman"/>
          <w:b/>
          <w:color w:val="auto"/>
        </w:rPr>
        <w:t>　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  <w:lang w:val="en-US" w:eastAsia="zh-CN"/>
        </w:rPr>
        <w:t>8.</w:t>
      </w:r>
      <w:r>
        <w:rPr>
          <w:rFonts w:ascii="Times New Roman" w:hAnsi="Times New Roman" w:cs="Times New Roman"/>
          <w:b/>
          <w:bCs/>
          <w:color w:val="auto"/>
          <w:sz w:val="24"/>
        </w:rPr>
        <w:t>AC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由题图可得，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</w:rPr>
        <w:instrText xml:space="preserve">o(</w:instrText>
      </w:r>
      <w:r>
        <w:rPr>
          <w:rFonts w:hint="eastAsia"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x,\s\up6(</w:instrTex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</w:rPr>
        <w:instrText xml:space="preserve">－))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  <w:vertAlign w:val="subscript"/>
        </w:rPr>
        <w:t>甲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f(4＋5＋6＋7＋8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5)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＝6，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</w:rPr>
        <w:instrText xml:space="preserve">o(</w:instrText>
      </w:r>
      <w:r>
        <w:rPr>
          <w:rFonts w:hint="eastAsia"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x,\s\up6(</w:instrTex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</w:rPr>
        <w:instrText xml:space="preserve">－))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  <w:vertAlign w:val="subscript"/>
        </w:rPr>
        <w:t>乙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f(3</w:instrText>
      </w:r>
      <w:r>
        <w:rPr>
          <w:rFonts w:hAnsi="宋体" w:cs="Times New Roman"/>
          <w:b/>
          <w:bCs/>
          <w:color w:val="auto"/>
          <w:sz w:val="24"/>
        </w:rPr>
        <w:instrText xml:space="preserve">×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5＋6＋9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5)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＝6，A项正确；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甲的成绩的中位数为6，乙的成绩的中位数为5，B项错误；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甲的成绩的第80百分位数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f(7＋8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2)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＝7.5，乙的成绩的第80百分位数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f(6＋9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2)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＝7.5，所以二者相等，C项正确；甲的成绩的极差为4，乙的成绩的极差也为4，D项不正确．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二、填空题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9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答案：</w:t>
      </w:r>
      <w:r>
        <w:rPr>
          <w:rFonts w:ascii="Times New Roman" w:hAnsi="Times New Roman" w:cs="Times New Roman"/>
          <w:b/>
          <w:bCs/>
          <w:color w:val="auto"/>
          <w:sz w:val="24"/>
        </w:rPr>
        <w:t>8</w:t>
      </w:r>
      <w:r>
        <w:rPr>
          <w:rFonts w:hint="eastAsia" w:hAnsi="宋体" w:cs="Times New Roman"/>
          <w:b/>
          <w:bCs/>
          <w:color w:val="auto"/>
          <w:sz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</w:rPr>
        <w:t>6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由于30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60%＝18，设第19个数据为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，则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f(7.8＋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x,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2)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＝8.2，解得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＝8.6，即第19个数据是8.6．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jc w:val="both"/>
        <w:rPr>
          <w:rFonts w:hint="eastAsia" w:ascii="Times New Roman" w:hAnsi="Times New Roman" w:cs="Times New Roman"/>
          <w:color w:val="auto"/>
          <w:sz w:val="5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答案：</w:t>
      </w:r>
      <w:r>
        <w:rPr>
          <w:rFonts w:hAnsi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仿宋_GB2312" w:cs="Times New Roman"/>
          <w:b/>
          <w:bCs/>
          <w:color w:val="auto"/>
          <w:sz w:val="24"/>
          <w:szCs w:val="24"/>
        </w:rPr>
        <w:instrText xml:space="preserve">f(100</w:instrText>
      </w:r>
      <w:r>
        <w:rPr>
          <w:rFonts w:ascii="Times New Roman" w:hAnsi="Times New Roman" w:eastAsia="仿宋_GB2312" w:cs="Times New Roman"/>
          <w:b/>
          <w:bCs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b/>
          <w:bCs/>
          <w:color w:val="auto"/>
          <w:sz w:val="24"/>
          <w:szCs w:val="24"/>
        </w:rPr>
        <w:instrText xml:space="preserve">9)</w:instrText>
      </w:r>
      <w:r>
        <w:rPr>
          <w:rFonts w:hAnsi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答案：122</w:t>
      </w:r>
      <w:r>
        <w:rPr>
          <w:rFonts w:hint="eastAsia" w:ascii="Times New Roman" w:hAnsi="Times New Roman" w:cs="Times New Roman"/>
          <w:color w:val="auto"/>
          <w:sz w:val="56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2.</w:t>
      </w:r>
      <w:r>
        <w:rPr>
          <w:rFonts w:ascii="Times New Roman" w:hAnsi="Times New Roman" w:eastAsia="黑体" w:cs="Times New Roman"/>
          <w:b/>
          <w:bCs/>
          <w:i w:val="0"/>
          <w:iCs w:val="0"/>
          <w:color w:val="auto"/>
          <w:sz w:val="24"/>
          <w:szCs w:val="24"/>
        </w:rPr>
        <w:t>答案</w:t>
      </w:r>
      <w:r>
        <w:rPr>
          <w:rFonts w:hint="eastAsia" w:ascii="Times New Roman" w:hAnsi="Times New Roman" w:eastAsia="黑体" w:cs="Times New Roman"/>
          <w:b/>
          <w:bCs/>
          <w:i w:val="0"/>
          <w:iCs w:val="0"/>
          <w:color w:val="auto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96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97.5　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/>
          <w:bCs/>
          <w:i w:val="0"/>
          <w:iCs w:val="0"/>
          <w:color w:val="auto"/>
          <w:sz w:val="24"/>
          <w:szCs w:val="24"/>
        </w:rPr>
        <w:t>解析</w:t>
      </w:r>
      <w:r>
        <w:rPr>
          <w:rFonts w:hint="eastAsia" w:ascii="Times New Roman" w:hAnsi="Times New Roman" w:eastAsia="黑体" w:cs="Times New Roman"/>
          <w:b/>
          <w:bCs/>
          <w:i w:val="0"/>
          <w:iCs w:val="0"/>
          <w:color w:val="auto"/>
          <w:sz w:val="24"/>
          <w:szCs w:val="24"/>
          <w:lang w:eastAsia="zh-CN"/>
        </w:rPr>
        <w:t>：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10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75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%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＝7.5，10</w:t>
      </w:r>
      <w:r>
        <w:rPr>
          <w:rFonts w:hAnsi="宋体" w:cs="Times New Roman"/>
          <w:b/>
          <w:bCs/>
          <w:i w:val="0"/>
          <w:iCs w:val="0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80%＝8，所以75%分位数为x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  <w:vertAlign w:val="subscript"/>
        </w:rPr>
        <w:t>8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＝96，80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%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  <w:sz w:val="24"/>
          <w:szCs w:val="24"/>
        </w:rPr>
        <w:t>分位数为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fldChar w:fldCharType="begin"/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instrText xml:space="preserve">eq \f(x</w:instrTex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olor w:val="auto"/>
          <w:vertAlign w:val="subscript"/>
        </w:rPr>
        <w:instrText xml:space="preserve">8</w:instrTex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instrText xml:space="preserve">＋x</w:instrTex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olor w:val="auto"/>
          <w:vertAlign w:val="subscript"/>
        </w:rPr>
        <w:instrText xml:space="preserve">9</w:instrTex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olor w:val="auto"/>
        </w:rPr>
        <w:instrText xml:space="preserve">,2)</w:instrTex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fldChar w:fldCharType="end"/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t>＝</w: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fldChar w:fldCharType="begin"/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instrText xml:space="preserve">eq \f(96＋99,2)</w:instrText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fldChar w:fldCharType="end"/>
      </w:r>
      <w:r>
        <w:rPr>
          <w:rFonts w:ascii="Times New Roman" w:hAnsi="Times New Roman" w:eastAsia="楷体_GB2312" w:cs="Times New Roman"/>
          <w:b/>
          <w:bCs/>
          <w:i w:val="0"/>
          <w:iCs w:val="0"/>
          <w:color w:val="auto"/>
        </w:rPr>
        <w:t>＝97.5.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jc w:val="both"/>
        <w:textAlignment w:val="auto"/>
        <w:rPr>
          <w:rFonts w:hAnsi="宋体" w:cs="Times New Roman"/>
          <w:b/>
          <w:bCs/>
          <w:color w:val="auto"/>
          <w:sz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13.答案：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24 </w:t>
      </w:r>
      <w:r>
        <w:rPr>
          <w:rFonts w:hAnsi="宋体" w:cs="Times New Roman"/>
          <w:b/>
          <w:bCs/>
          <w:color w:val="auto"/>
          <w:sz w:val="24"/>
        </w:rPr>
        <w:t>℃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  <w:t>，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16 </w:t>
      </w:r>
      <w:r>
        <w:rPr>
          <w:rFonts w:hAnsi="宋体" w:cs="Times New Roman"/>
          <w:b/>
          <w:bCs/>
          <w:color w:val="auto"/>
          <w:sz w:val="24"/>
        </w:rPr>
        <w:t>℃</w:t>
      </w:r>
      <w:r>
        <w:rPr>
          <w:rFonts w:ascii="Times New Roman" w:hAnsi="Times New Roman" w:cs="Times New Roman"/>
          <w:b/>
          <w:bCs/>
          <w:color w:val="auto"/>
          <w:sz w:val="24"/>
        </w:rPr>
        <w:t>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由折线图可知，把日最高气温按照从小到大排序，得24, 24.5, 24.5, 25, 26,26, 27．因为共有7个数据，所以7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 xml:space="preserve">10%＝0.7，不是整数，所以这7天日最高气温的第10百分位数是第1个数据，为24 </w:t>
      </w:r>
      <w:r>
        <w:rPr>
          <w:rFonts w:hAnsi="宋体" w:eastAsia="楷体_GB2312" w:cs="Times New Roman"/>
          <w:b/>
          <w:bCs/>
          <w:color w:val="auto"/>
          <w:sz w:val="24"/>
        </w:rPr>
        <w:t>℃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．把日最低气温按照从小到大排序，得12, 12, 13, 14, 15,16, 17．因为共有7个数据，所以7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 xml:space="preserve">80%＝5.6，不是整数，所以这7天日最低气温的第80百分位数是第6个数据，为16 </w:t>
      </w:r>
      <w:r>
        <w:rPr>
          <w:rFonts w:hAnsi="宋体" w:eastAsia="楷体_GB2312" w:cs="Times New Roman"/>
          <w:b/>
          <w:bCs/>
          <w:color w:val="auto"/>
          <w:sz w:val="24"/>
        </w:rPr>
        <w:t>℃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三、解答题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4</w:t>
      </w:r>
      <w:r>
        <w:rPr>
          <w:rFonts w:hint="eastAsia" w:hAnsi="宋体" w:cs="Times New Roman"/>
          <w:b/>
          <w:bCs/>
          <w:color w:val="auto"/>
          <w:sz w:val="24"/>
          <w:lang w:val="en-US" w:eastAsia="zh-CN"/>
        </w:rPr>
        <w:t>.</w:t>
      </w:r>
      <w:r>
        <w:rPr>
          <w:rFonts w:ascii="Times New Roman" w:hAnsi="Times New Roman" w:eastAsia="黑体" w:cs="Times New Roman"/>
          <w:b/>
          <w:bCs/>
          <w:color w:val="auto"/>
          <w:sz w:val="24"/>
        </w:rPr>
        <w:t>解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lang w:eastAsia="zh-CN"/>
        </w:rPr>
        <w:t>：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(1)第一组频率为0.01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5＝0.05，所以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f(5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0.05)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＝100．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(2)由题图可知年龄低于30岁的所占比例为40%，年龄低于35岁的所占比例为70%，所以抽取的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人的年龄的50%分位数在[30,35)内，由30＋5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f(0.50－0.40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0.70－0.40)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f(95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3)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hAnsi="宋体" w:eastAsia="楷体_GB2312" w:cs="Times New Roman"/>
          <w:b/>
          <w:bCs/>
          <w:color w:val="auto"/>
          <w:sz w:val="24"/>
        </w:rPr>
        <w:t>≈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32，所以抽取的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t>x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人的年龄的50%分位数为32．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(3)把参赛的10人的成绩按从小到大的顺序排列：88,90,92,92,95,96,96,97,98,99，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计算10</w:t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20%＝2，所以这10人成绩的20%分位数为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f(90＋92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2)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＝91，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这10人成绩的平均数为</w:t>
      </w:r>
      <w:r>
        <w:rPr>
          <w:rFonts w:hAnsi="宋体" w:cs="宋体"/>
          <w:b/>
          <w:bCs/>
          <w:color w:val="auto"/>
          <w:sz w:val="24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f(1</w:instrText>
      </w:r>
      <w:r>
        <w:rPr>
          <w:rFonts w:ascii="Times New Roman" w:hAnsi="Times New Roman" w:eastAsia="楷体_GB2312" w:cs="Times New Roman"/>
          <w:b/>
          <w:bCs/>
          <w:i/>
          <w:color w:val="auto"/>
          <w:sz w:val="24"/>
        </w:rPr>
        <w:instrText xml:space="preserve">,</w:instrTex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instrText xml:space="preserve">10)</w:instrText>
      </w:r>
      <w:r>
        <w:rPr>
          <w:rFonts w:hAnsi="宋体" w:cs="宋体"/>
          <w:b/>
          <w:bCs/>
          <w:color w:val="auto"/>
          <w:sz w:val="24"/>
        </w:rPr>
        <w:fldChar w:fldCharType="end"/>
      </w:r>
      <w:r>
        <w:rPr>
          <w:rFonts w:hAnsi="宋体" w:cs="Times New Roman"/>
          <w:b/>
          <w:bCs/>
          <w:color w:val="auto"/>
          <w:sz w:val="24"/>
        </w:rPr>
        <w:t>×</w:t>
      </w: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(88＋90＋92＋92＋95＋96＋96＋97＋98＋99)＝94.3．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hAnsi="宋体" w:cs="MingLiU_HKSCS"/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评价：从百分位数和平均数来看，参赛人员的认知程度很高．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b/>
          <w:bCs/>
          <w:color w:val="auto"/>
          <w:sz w:val="24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24"/>
        </w:rPr>
        <w:t>感想：结合本题和实际，符合社会主义核心价值观即可．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解：(1)将所有数据从小到大排列，得7.8,7.9,8.0,8.3,8.4,8.5,8.5,8.5,8.6,8.9,9.0,9.9，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因为共有12个数据，所以12×25%＝3,12×75%＝9,12×95%＝11.4，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所以第25百分位数是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instrText xml:space="preserve">eq \f(8.0＋8.3</w:instrText>
      </w:r>
      <w:r>
        <w:rPr>
          <w:rFonts w:hint="default" w:ascii="Times New Roman" w:hAnsi="Times New Roman" w:eastAsia="宋体" w:cs="Times New Roman"/>
          <w:b/>
          <w:i/>
          <w:color w:val="auto"/>
          <w:sz w:val="24"/>
          <w:szCs w:val="24"/>
        </w:rPr>
        <w:instrText xml:space="preserve">,</w:instrTex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instrText xml:space="preserve">2)</w:instrTex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＝8.15，第75百分位数是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instrText xml:space="preserve">eq \f(8.6＋8.9</w:instrText>
      </w:r>
      <w:r>
        <w:rPr>
          <w:rFonts w:hint="default" w:ascii="Times New Roman" w:hAnsi="Times New Roman" w:eastAsia="宋体" w:cs="Times New Roman"/>
          <w:b/>
          <w:i/>
          <w:color w:val="auto"/>
          <w:sz w:val="24"/>
          <w:szCs w:val="24"/>
        </w:rPr>
        <w:instrText xml:space="preserve">,</w:instrTex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instrText xml:space="preserve">2)</w:instrTex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＝8.75，第95百分位数是第12个数据为9.9.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(2)因为共有12个数据，所以12×15%＝1.8，则第15百分位数是第2个数据为7.9.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即产品质量较小的前15%的产品有2个，它们的质量分别为7.8,7.9.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(3)由(1)可知样本数据的第25百分位数是8.15 g，第50百分位数为8.5 g, 第95百分位数是9.9，所以质量小于或等于8.15 g的珍珠为次品，质量大于8.15 g且小于或等于8.5 g的珍珠为合格品，质量大于8.5 g且小于等于9.9的珍珠为优等品，质量大于9.9 g的珍珠为特优品.</w:t>
      </w:r>
    </w:p>
    <w:p>
      <w:pPr>
        <w:sectPr>
          <w:headerReference r:id="rId3" w:type="default"/>
          <w:footerReference r:id="rId4" w:type="default"/>
          <w:pgSz w:w="11906" w:h="16838"/>
          <w:pgMar w:top="1020" w:right="1020" w:bottom="1020" w:left="1020" w:header="567" w:footer="567" w:gutter="0"/>
          <w:paperSrc/>
          <w:cols w:space="708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k5ZmQ1MDQzZjMyMjZjNTI0NTJhZDU5NTcwY2EwN2EifQ=="/>
  </w:docVars>
  <w:rsids>
    <w:rsidRoot w:val="002533AE"/>
    <w:rsid w:val="000016D7"/>
    <w:rsid w:val="00030370"/>
    <w:rsid w:val="00042C25"/>
    <w:rsid w:val="00060368"/>
    <w:rsid w:val="0006492E"/>
    <w:rsid w:val="00072CF6"/>
    <w:rsid w:val="000741CC"/>
    <w:rsid w:val="00091916"/>
    <w:rsid w:val="000C29EA"/>
    <w:rsid w:val="000F067B"/>
    <w:rsid w:val="0010477E"/>
    <w:rsid w:val="00133E35"/>
    <w:rsid w:val="001851B7"/>
    <w:rsid w:val="00251872"/>
    <w:rsid w:val="002533AE"/>
    <w:rsid w:val="0025492B"/>
    <w:rsid w:val="00263393"/>
    <w:rsid w:val="0028314D"/>
    <w:rsid w:val="00293463"/>
    <w:rsid w:val="0033421E"/>
    <w:rsid w:val="00387C1B"/>
    <w:rsid w:val="003B6247"/>
    <w:rsid w:val="003D6EDB"/>
    <w:rsid w:val="00403E12"/>
    <w:rsid w:val="0041069C"/>
    <w:rsid w:val="004151FC"/>
    <w:rsid w:val="00431639"/>
    <w:rsid w:val="00470C6A"/>
    <w:rsid w:val="00471215"/>
    <w:rsid w:val="004A1828"/>
    <w:rsid w:val="004C446F"/>
    <w:rsid w:val="004C5C93"/>
    <w:rsid w:val="004F2D0E"/>
    <w:rsid w:val="00540CEB"/>
    <w:rsid w:val="00543490"/>
    <w:rsid w:val="005724E7"/>
    <w:rsid w:val="005A7A58"/>
    <w:rsid w:val="005C7145"/>
    <w:rsid w:val="00614B11"/>
    <w:rsid w:val="00623757"/>
    <w:rsid w:val="00624B81"/>
    <w:rsid w:val="00643131"/>
    <w:rsid w:val="0064728A"/>
    <w:rsid w:val="00662AF0"/>
    <w:rsid w:val="0068570F"/>
    <w:rsid w:val="00693740"/>
    <w:rsid w:val="006D6517"/>
    <w:rsid w:val="007264AF"/>
    <w:rsid w:val="00732ACD"/>
    <w:rsid w:val="00735FA7"/>
    <w:rsid w:val="007A23B9"/>
    <w:rsid w:val="007D7136"/>
    <w:rsid w:val="007E599B"/>
    <w:rsid w:val="007F0697"/>
    <w:rsid w:val="007F3AF4"/>
    <w:rsid w:val="0082368F"/>
    <w:rsid w:val="00824700"/>
    <w:rsid w:val="00855718"/>
    <w:rsid w:val="008640D7"/>
    <w:rsid w:val="008656A3"/>
    <w:rsid w:val="00885C34"/>
    <w:rsid w:val="008A75DC"/>
    <w:rsid w:val="008B37A0"/>
    <w:rsid w:val="008B4537"/>
    <w:rsid w:val="008D2DD2"/>
    <w:rsid w:val="008F4A71"/>
    <w:rsid w:val="0090491A"/>
    <w:rsid w:val="00905AFD"/>
    <w:rsid w:val="0094525F"/>
    <w:rsid w:val="009618A4"/>
    <w:rsid w:val="0097595E"/>
    <w:rsid w:val="009D2975"/>
    <w:rsid w:val="00A308CD"/>
    <w:rsid w:val="00AC6E6E"/>
    <w:rsid w:val="00AD5514"/>
    <w:rsid w:val="00AF1CF9"/>
    <w:rsid w:val="00AF7C2A"/>
    <w:rsid w:val="00B66B07"/>
    <w:rsid w:val="00BA5DAB"/>
    <w:rsid w:val="00BC7085"/>
    <w:rsid w:val="00BF2600"/>
    <w:rsid w:val="00C02FC6"/>
    <w:rsid w:val="00C271A0"/>
    <w:rsid w:val="00C27BC4"/>
    <w:rsid w:val="00C8207A"/>
    <w:rsid w:val="00C86D5A"/>
    <w:rsid w:val="00C97ED2"/>
    <w:rsid w:val="00CC112F"/>
    <w:rsid w:val="00D87DB2"/>
    <w:rsid w:val="00DA4622"/>
    <w:rsid w:val="00DF7D6B"/>
    <w:rsid w:val="00E105A4"/>
    <w:rsid w:val="00E30EBC"/>
    <w:rsid w:val="00E560EB"/>
    <w:rsid w:val="00EB7BBB"/>
    <w:rsid w:val="00EE4013"/>
    <w:rsid w:val="00EF112C"/>
    <w:rsid w:val="00EF6310"/>
    <w:rsid w:val="00F06922"/>
    <w:rsid w:val="00F65C5E"/>
    <w:rsid w:val="00FF1F1C"/>
    <w:rsid w:val="0F0E5B7A"/>
    <w:rsid w:val="0F644205"/>
    <w:rsid w:val="10C41905"/>
    <w:rsid w:val="153D1AF5"/>
    <w:rsid w:val="159E098C"/>
    <w:rsid w:val="1E1E4F79"/>
    <w:rsid w:val="1ED255C9"/>
    <w:rsid w:val="21AB3200"/>
    <w:rsid w:val="227E2A26"/>
    <w:rsid w:val="2EF101C5"/>
    <w:rsid w:val="3D5E764C"/>
    <w:rsid w:val="3EB837E8"/>
    <w:rsid w:val="44B56171"/>
    <w:rsid w:val="486A0C38"/>
    <w:rsid w:val="4995415D"/>
    <w:rsid w:val="4C92091C"/>
    <w:rsid w:val="4CA74208"/>
    <w:rsid w:val="5ABD109B"/>
    <w:rsid w:val="73D507A6"/>
    <w:rsid w:val="76792A2D"/>
    <w:rsid w:val="7D6E4B06"/>
    <w:rsid w:val="7DEE3196"/>
    <w:rsid w:val="7E927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2530</Words>
  <Characters>3546</Characters>
  <Lines>39</Lines>
  <Paragraphs>11</Paragraphs>
  <TotalTime>157259040</TotalTime>
  <ScaleCrop>false</ScaleCrop>
  <LinksUpToDate>false</LinksUpToDate>
  <CharactersWithSpaces>3739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2021-06-12T06:35:00Z</dcterms:created>
  <dc:creator>微软用户</dc:creator>
  <cp:lastModifiedBy>。。</cp:lastModifiedBy>
  <dcterms:modified xsi:type="dcterms:W3CDTF">2023-05-28T03:35:35Z</dcterms:modified>
  <dc:title>课后素养落实(四十)　总体百分位数的估计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265089BAF82047BDBF86EDFDF310F5FA_12</vt:lpwstr>
  </property>
</Properties>
</file>